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2D5EAB" w:rsidP="002D5EAB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D5EAB">
        <w:rPr>
          <w:rFonts w:ascii="Times New Roman" w:hAnsi="Times New Roman" w:cs="Times New Roman"/>
          <w:b/>
          <w:sz w:val="24"/>
          <w:szCs w:val="24"/>
        </w:rPr>
        <w:t>Biologia  klasa  6            03.11.2020</w:t>
      </w:r>
    </w:p>
    <w:p w:rsidR="002D5EAB" w:rsidRPr="002D5EAB" w:rsidRDefault="002D5EAB" w:rsidP="002D5E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EAB" w:rsidRDefault="002D5EAB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Temat: </w:t>
      </w:r>
      <w:r w:rsidRPr="002D5EAB">
        <w:rPr>
          <w:rFonts w:ascii="Times New Roman" w:hAnsi="Times New Roman" w:cs="Times New Roman"/>
          <w:b/>
          <w:sz w:val="24"/>
          <w:szCs w:val="24"/>
        </w:rPr>
        <w:t>Budowa płazińców.</w:t>
      </w:r>
    </w:p>
    <w:p w:rsidR="002D5EAB" w:rsidRDefault="002D5EA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EAB" w:rsidRDefault="002D5EA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i schematami w podręczniku na str.33- 36.</w:t>
      </w:r>
    </w:p>
    <w:p w:rsidR="002D5EAB" w:rsidRDefault="002D5EAB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D5EAB" w:rsidRDefault="002D5EAB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2D5EAB">
        <w:rPr>
          <w:rFonts w:ascii="Times New Roman" w:hAnsi="Times New Roman" w:cs="Times New Roman"/>
          <w:i/>
          <w:sz w:val="24"/>
          <w:szCs w:val="24"/>
        </w:rPr>
        <w:t xml:space="preserve"> Przepisz do zeszytu:</w:t>
      </w:r>
    </w:p>
    <w:p w:rsidR="00AB2530" w:rsidRDefault="00AB253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D5EAB" w:rsidRPr="002D5EAB" w:rsidRDefault="002D5EA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Przedstawicielami p</w:t>
      </w:r>
      <w:r w:rsidR="00AB2530">
        <w:rPr>
          <w:rFonts w:ascii="Times New Roman" w:hAnsi="Times New Roman" w:cs="Times New Roman"/>
          <w:sz w:val="24"/>
          <w:szCs w:val="24"/>
        </w:rPr>
        <w:t>łazińców są wypławki oraz tasiemiec uzbrojony i tasiemiec nieuzbrojony.</w:t>
      </w:r>
    </w:p>
    <w:p w:rsidR="002D5EAB" w:rsidRDefault="002D5EA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tasiemca uzbrojonego:</w:t>
      </w:r>
    </w:p>
    <w:p w:rsidR="002D5EAB" w:rsidRDefault="002D5EAB" w:rsidP="002D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żyje w jelicie cienkim człowieka,</w:t>
      </w:r>
    </w:p>
    <w:p w:rsidR="002D5EAB" w:rsidRDefault="00E6447C" w:rsidP="002D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długość około 2 metrów ( tasiemiec nieuzbrojony ma około 8 metrów)</w:t>
      </w:r>
    </w:p>
    <w:p w:rsidR="00E6447C" w:rsidRDefault="00E6447C" w:rsidP="002D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 składa się z główki, szyjki i dużej ilości członów</w:t>
      </w:r>
    </w:p>
    <w:p w:rsidR="00E6447C" w:rsidRDefault="00E6447C" w:rsidP="002D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główce znajdują się 4 przyssawki i haczyki, ( tasiemiec nieuzbrojony ma tylko 4 przyssawki, nie ma haczyków)</w:t>
      </w:r>
    </w:p>
    <w:p w:rsidR="00E6447C" w:rsidRDefault="00E6447C" w:rsidP="002D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 pokryte nabłonkiem, który chroni przed enzymami trawiennymi,</w:t>
      </w:r>
    </w:p>
    <w:p w:rsidR="00E6447C" w:rsidRDefault="00E6447C" w:rsidP="002D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dojrzałe człony mają męskie i żeńskie narządy rozrodcze</w:t>
      </w:r>
    </w:p>
    <w:p w:rsidR="00E6447C" w:rsidRDefault="00E6447C" w:rsidP="002D5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najstarsze człony zawierają po kilkadziesiąt tysięcy jaj.</w:t>
      </w:r>
    </w:p>
    <w:p w:rsidR="00E6447C" w:rsidRDefault="00E6447C" w:rsidP="00E64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66DB" w:rsidRDefault="002466DB" w:rsidP="00E64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TASIEMCA</w:t>
      </w:r>
    </w:p>
    <w:p w:rsidR="002466DB" w:rsidRPr="002D5EAB" w:rsidRDefault="002466DB" w:rsidP="00E64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5EAB" w:rsidRPr="002D5EAB" w:rsidRDefault="007B030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95625" cy="2886075"/>
            <wp:effectExtent l="19050" t="0" r="9525" b="0"/>
            <wp:docPr id="1" name="Obraz 1" descr="Tasiem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iemi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EAB" w:rsidRPr="002D5EAB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E0A"/>
    <w:multiLevelType w:val="hybridMultilevel"/>
    <w:tmpl w:val="AC6C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EAB"/>
    <w:rsid w:val="002466DB"/>
    <w:rsid w:val="002847AE"/>
    <w:rsid w:val="002D5EAB"/>
    <w:rsid w:val="0043685E"/>
    <w:rsid w:val="00531E06"/>
    <w:rsid w:val="007B0300"/>
    <w:rsid w:val="0097658A"/>
    <w:rsid w:val="00AB2530"/>
    <w:rsid w:val="00E6447C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2020-11-03T09:43:00Z</dcterms:created>
  <dcterms:modified xsi:type="dcterms:W3CDTF">2020-11-03T10:04:00Z</dcterms:modified>
</cp:coreProperties>
</file>