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3D3344" w:rsidRDefault="003D3344">
      <w:pPr>
        <w:rPr>
          <w:rFonts w:ascii="Comic Sans MS" w:hAnsi="Comic Sans MS"/>
          <w:color w:val="FF0000"/>
        </w:rPr>
      </w:pPr>
      <w:r w:rsidRPr="003D3344">
        <w:rPr>
          <w:rFonts w:ascii="Comic Sans MS" w:hAnsi="Comic Sans MS"/>
          <w:color w:val="FF0000"/>
        </w:rPr>
        <w:t>16.12.2020</w:t>
      </w:r>
    </w:p>
    <w:p w:rsidR="008C016C" w:rsidRPr="008C016C" w:rsidRDefault="008C016C" w:rsidP="008C016C">
      <w:pPr>
        <w:rPr>
          <w:rFonts w:ascii="Comic Sans MS" w:hAnsi="Comic Sans MS"/>
          <w:color w:val="002060"/>
          <w:sz w:val="28"/>
          <w:szCs w:val="28"/>
        </w:rPr>
      </w:pPr>
      <w:r w:rsidRPr="008C016C">
        <w:rPr>
          <w:rFonts w:ascii="Comic Sans MS" w:hAnsi="Comic Sans MS"/>
          <w:color w:val="002060"/>
          <w:sz w:val="28"/>
          <w:szCs w:val="28"/>
        </w:rPr>
        <w:t>Wyróżniamy 3 sposoby stopniowania przymiotników:</w:t>
      </w:r>
    </w:p>
    <w:p w:rsidR="008C016C" w:rsidRDefault="008C016C" w:rsidP="008C016C">
      <w:pPr>
        <w:rPr>
          <w:rFonts w:ascii="Comic Sans MS" w:hAnsi="Comic Sans MS"/>
          <w:color w:val="000000" w:themeColor="text1"/>
          <w:sz w:val="28"/>
          <w:szCs w:val="28"/>
        </w:rPr>
      </w:pPr>
      <w:r w:rsidRPr="008C016C">
        <w:rPr>
          <w:rFonts w:ascii="Comic Sans MS" w:hAnsi="Comic Sans MS"/>
          <w:color w:val="00B050"/>
          <w:sz w:val="28"/>
          <w:szCs w:val="28"/>
        </w:rPr>
        <w:t xml:space="preserve">stopniowanie </w:t>
      </w:r>
      <w:r w:rsidRPr="008C016C">
        <w:rPr>
          <w:rFonts w:ascii="Comic Sans MS" w:hAnsi="Comic Sans MS"/>
          <w:b/>
          <w:color w:val="00B050"/>
          <w:sz w:val="28"/>
          <w:szCs w:val="28"/>
        </w:rPr>
        <w:t xml:space="preserve">proste </w:t>
      </w:r>
      <w:r w:rsidRPr="008C016C">
        <w:rPr>
          <w:rFonts w:ascii="Comic Sans MS" w:hAnsi="Comic Sans MS"/>
          <w:color w:val="002060"/>
          <w:sz w:val="28"/>
          <w:szCs w:val="28"/>
        </w:rPr>
        <w:t>np. ciekawy – ciekawszy – najciekawszy</w:t>
      </w:r>
    </w:p>
    <w:p w:rsidR="008C016C" w:rsidRPr="008C016C" w:rsidRDefault="008C016C" w:rsidP="008C016C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Na wczorajszej lekcji wszystkie przymiotniki stopniowaliśmy na sposób prosty.</w:t>
      </w:r>
    </w:p>
    <w:p w:rsidR="008C016C" w:rsidRDefault="008C016C" w:rsidP="008C016C">
      <w:pPr>
        <w:rPr>
          <w:rFonts w:ascii="Comic Sans MS" w:hAnsi="Comic Sans MS"/>
          <w:color w:val="000000" w:themeColor="text1"/>
          <w:sz w:val="28"/>
          <w:szCs w:val="28"/>
        </w:rPr>
      </w:pPr>
      <w:r w:rsidRPr="008C016C">
        <w:rPr>
          <w:rFonts w:ascii="Comic Sans MS" w:hAnsi="Comic Sans MS"/>
          <w:color w:val="00B050"/>
          <w:sz w:val="28"/>
          <w:szCs w:val="28"/>
        </w:rPr>
        <w:t xml:space="preserve">stopniowanie </w:t>
      </w:r>
      <w:r w:rsidRPr="008C016C">
        <w:rPr>
          <w:rFonts w:ascii="Comic Sans MS" w:hAnsi="Comic Sans MS"/>
          <w:b/>
          <w:color w:val="00B050"/>
          <w:sz w:val="28"/>
          <w:szCs w:val="28"/>
        </w:rPr>
        <w:t xml:space="preserve">opisowe </w:t>
      </w:r>
      <w:r w:rsidRPr="008C016C">
        <w:rPr>
          <w:rFonts w:ascii="Comic Sans MS" w:hAnsi="Comic Sans MS"/>
          <w:color w:val="002060"/>
          <w:sz w:val="28"/>
          <w:szCs w:val="28"/>
        </w:rPr>
        <w:t>np. miękki –</w:t>
      </w:r>
      <w:r w:rsidRPr="008C016C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8C016C">
        <w:rPr>
          <w:rFonts w:ascii="Comic Sans MS" w:hAnsi="Comic Sans MS"/>
          <w:b/>
          <w:color w:val="8064A2" w:themeColor="accent4"/>
          <w:sz w:val="28"/>
          <w:szCs w:val="28"/>
        </w:rPr>
        <w:t xml:space="preserve">bardziej </w:t>
      </w:r>
      <w:r w:rsidRPr="008C016C">
        <w:rPr>
          <w:rFonts w:ascii="Comic Sans MS" w:hAnsi="Comic Sans MS"/>
          <w:color w:val="002060"/>
          <w:sz w:val="28"/>
          <w:szCs w:val="28"/>
        </w:rPr>
        <w:t>miękki –</w:t>
      </w:r>
      <w:r w:rsidRPr="008C016C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8C016C">
        <w:rPr>
          <w:rFonts w:ascii="Comic Sans MS" w:hAnsi="Comic Sans MS"/>
          <w:b/>
          <w:color w:val="8064A2" w:themeColor="accent4"/>
          <w:sz w:val="28"/>
          <w:szCs w:val="28"/>
        </w:rPr>
        <w:t xml:space="preserve">najbardziej </w:t>
      </w:r>
      <w:r w:rsidRPr="008C016C">
        <w:rPr>
          <w:rFonts w:ascii="Comic Sans MS" w:hAnsi="Comic Sans MS"/>
          <w:color w:val="002060"/>
          <w:sz w:val="28"/>
          <w:szCs w:val="28"/>
        </w:rPr>
        <w:t>miękki</w:t>
      </w:r>
    </w:p>
    <w:p w:rsidR="008C016C" w:rsidRPr="008C016C" w:rsidRDefault="008C016C" w:rsidP="008C016C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Istnieją takie przymiotniki, które stopniujemy dodając w stopniu wyższym słowo </w:t>
      </w:r>
      <w:r w:rsidRPr="008C016C">
        <w:rPr>
          <w:rFonts w:ascii="Comic Sans MS" w:hAnsi="Comic Sans MS"/>
          <w:b/>
          <w:color w:val="FF0000"/>
          <w:sz w:val="20"/>
          <w:szCs w:val="20"/>
        </w:rPr>
        <w:t>bardziej</w:t>
      </w:r>
      <w:r>
        <w:rPr>
          <w:rFonts w:ascii="Comic Sans MS" w:hAnsi="Comic Sans MS"/>
          <w:color w:val="FF0000"/>
          <w:sz w:val="20"/>
          <w:szCs w:val="20"/>
        </w:rPr>
        <w:t>, a w stopniu najwyższym słowo</w:t>
      </w:r>
      <w:r w:rsidRPr="008C016C">
        <w:rPr>
          <w:rFonts w:ascii="Comic Sans MS" w:hAnsi="Comic Sans MS"/>
          <w:b/>
          <w:color w:val="FF0000"/>
          <w:sz w:val="20"/>
          <w:szCs w:val="20"/>
        </w:rPr>
        <w:t xml:space="preserve"> najbardziej</w:t>
      </w:r>
      <w:r>
        <w:rPr>
          <w:rFonts w:ascii="Comic Sans MS" w:hAnsi="Comic Sans MS"/>
          <w:color w:val="FF0000"/>
          <w:sz w:val="20"/>
          <w:szCs w:val="20"/>
        </w:rPr>
        <w:t xml:space="preserve">. </w:t>
      </w:r>
    </w:p>
    <w:p w:rsidR="008C016C" w:rsidRDefault="008C016C" w:rsidP="008C016C">
      <w:pPr>
        <w:rPr>
          <w:rFonts w:ascii="Comic Sans MS" w:hAnsi="Comic Sans MS"/>
          <w:b/>
          <w:color w:val="8064A2" w:themeColor="accent4"/>
          <w:sz w:val="28"/>
          <w:szCs w:val="28"/>
        </w:rPr>
      </w:pPr>
      <w:r w:rsidRPr="008C016C">
        <w:rPr>
          <w:rFonts w:ascii="Comic Sans MS" w:hAnsi="Comic Sans MS"/>
          <w:color w:val="00B050"/>
          <w:sz w:val="28"/>
          <w:szCs w:val="28"/>
        </w:rPr>
        <w:t xml:space="preserve">stopniowanie </w:t>
      </w:r>
      <w:r w:rsidRPr="008C016C">
        <w:rPr>
          <w:rFonts w:ascii="Comic Sans MS" w:hAnsi="Comic Sans MS"/>
          <w:b/>
          <w:color w:val="00B050"/>
          <w:sz w:val="28"/>
          <w:szCs w:val="28"/>
        </w:rPr>
        <w:t xml:space="preserve">nieregularne </w:t>
      </w:r>
      <w:r w:rsidRPr="008C016C">
        <w:rPr>
          <w:rFonts w:ascii="Comic Sans MS" w:hAnsi="Comic Sans MS"/>
          <w:color w:val="002060"/>
          <w:sz w:val="28"/>
          <w:szCs w:val="28"/>
        </w:rPr>
        <w:t>np. zły</w:t>
      </w:r>
      <w:r w:rsidRPr="008C016C">
        <w:rPr>
          <w:rFonts w:ascii="Comic Sans MS" w:hAnsi="Comic Sans MS"/>
          <w:color w:val="000000" w:themeColor="text1"/>
          <w:sz w:val="28"/>
          <w:szCs w:val="28"/>
        </w:rPr>
        <w:t xml:space="preserve"> – </w:t>
      </w:r>
      <w:r w:rsidRPr="008C016C">
        <w:rPr>
          <w:rFonts w:ascii="Comic Sans MS" w:hAnsi="Comic Sans MS"/>
          <w:b/>
          <w:color w:val="8064A2" w:themeColor="accent4"/>
          <w:sz w:val="28"/>
          <w:szCs w:val="28"/>
        </w:rPr>
        <w:t xml:space="preserve">gorszy </w:t>
      </w:r>
      <w:r w:rsidRPr="008C016C">
        <w:rPr>
          <w:rFonts w:ascii="Comic Sans MS" w:hAnsi="Comic Sans MS"/>
          <w:color w:val="000000" w:themeColor="text1"/>
          <w:sz w:val="28"/>
          <w:szCs w:val="28"/>
        </w:rPr>
        <w:t xml:space="preserve">– </w:t>
      </w:r>
      <w:r w:rsidRPr="008C016C">
        <w:rPr>
          <w:rFonts w:ascii="Comic Sans MS" w:hAnsi="Comic Sans MS"/>
          <w:b/>
          <w:color w:val="8064A2" w:themeColor="accent4"/>
          <w:sz w:val="28"/>
          <w:szCs w:val="28"/>
        </w:rPr>
        <w:t>najgorszy</w:t>
      </w:r>
    </w:p>
    <w:p w:rsidR="008C016C" w:rsidRDefault="00A218D0" w:rsidP="008C016C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Stopniowanie nieregularne dotyczy tylko 4 przymiotników: </w:t>
      </w:r>
      <w:r w:rsidRPr="00A218D0">
        <w:rPr>
          <w:rFonts w:ascii="Comic Sans MS" w:hAnsi="Comic Sans MS"/>
          <w:b/>
          <w:color w:val="FF0000"/>
          <w:sz w:val="20"/>
          <w:szCs w:val="20"/>
        </w:rPr>
        <w:t>zły</w:t>
      </w:r>
      <w:r>
        <w:rPr>
          <w:rFonts w:ascii="Comic Sans MS" w:hAnsi="Comic Sans MS"/>
          <w:color w:val="FF0000"/>
          <w:sz w:val="20"/>
          <w:szCs w:val="20"/>
        </w:rPr>
        <w:t xml:space="preserve">, </w:t>
      </w:r>
      <w:r w:rsidRPr="00A218D0">
        <w:rPr>
          <w:rFonts w:ascii="Comic Sans MS" w:hAnsi="Comic Sans MS"/>
          <w:b/>
          <w:color w:val="FF0000"/>
          <w:sz w:val="20"/>
          <w:szCs w:val="20"/>
        </w:rPr>
        <w:t>dobry</w:t>
      </w:r>
      <w:r>
        <w:rPr>
          <w:rFonts w:ascii="Comic Sans MS" w:hAnsi="Comic Sans MS"/>
          <w:color w:val="FF0000"/>
          <w:sz w:val="20"/>
          <w:szCs w:val="20"/>
        </w:rPr>
        <w:t xml:space="preserve">, </w:t>
      </w:r>
      <w:r w:rsidRPr="00A218D0">
        <w:rPr>
          <w:rFonts w:ascii="Comic Sans MS" w:hAnsi="Comic Sans MS"/>
          <w:b/>
          <w:color w:val="FF0000"/>
          <w:sz w:val="20"/>
          <w:szCs w:val="20"/>
        </w:rPr>
        <w:t>mały</w:t>
      </w:r>
      <w:r>
        <w:rPr>
          <w:rFonts w:ascii="Comic Sans MS" w:hAnsi="Comic Sans MS"/>
          <w:color w:val="FF0000"/>
          <w:sz w:val="20"/>
          <w:szCs w:val="20"/>
        </w:rPr>
        <w:t xml:space="preserve">, </w:t>
      </w:r>
      <w:r w:rsidRPr="00A218D0">
        <w:rPr>
          <w:rFonts w:ascii="Comic Sans MS" w:hAnsi="Comic Sans MS"/>
          <w:b/>
          <w:color w:val="FF0000"/>
          <w:sz w:val="20"/>
          <w:szCs w:val="20"/>
        </w:rPr>
        <w:t>duży</w:t>
      </w:r>
      <w:r>
        <w:rPr>
          <w:rFonts w:ascii="Comic Sans MS" w:hAnsi="Comic Sans MS"/>
          <w:color w:val="FF0000"/>
          <w:sz w:val="20"/>
          <w:szCs w:val="20"/>
        </w:rPr>
        <w:t>.</w:t>
      </w:r>
    </w:p>
    <w:p w:rsidR="00A218D0" w:rsidRPr="00A218D0" w:rsidRDefault="00A218D0" w:rsidP="008C016C">
      <w:pPr>
        <w:rPr>
          <w:rFonts w:ascii="Comic Sans MS" w:hAnsi="Comic Sans MS"/>
          <w:color w:val="FF0000"/>
          <w:sz w:val="20"/>
          <w:szCs w:val="20"/>
        </w:rPr>
      </w:pPr>
    </w:p>
    <w:p w:rsidR="008C016C" w:rsidRDefault="008C016C" w:rsidP="008C016C">
      <w:pPr>
        <w:rPr>
          <w:rFonts w:ascii="Comic Sans MS" w:hAnsi="Comic Sans MS"/>
          <w:b/>
          <w:color w:val="8064A2" w:themeColor="accent4"/>
          <w:szCs w:val="24"/>
        </w:rPr>
      </w:pPr>
      <w:r>
        <w:rPr>
          <w:rFonts w:ascii="Comic Sans MS" w:hAnsi="Comic Sans MS"/>
          <w:b/>
          <w:color w:val="000000" w:themeColor="text1"/>
          <w:szCs w:val="24"/>
        </w:rPr>
        <w:t xml:space="preserve">Ćwiczenie 1. </w:t>
      </w:r>
      <w:r>
        <w:rPr>
          <w:rFonts w:ascii="Comic Sans MS" w:hAnsi="Comic Sans MS"/>
          <w:color w:val="000000" w:themeColor="text1"/>
          <w:szCs w:val="24"/>
        </w:rPr>
        <w:t>Dokonaj stopniowania przymiotników. Przy każdym przykładzie zapisz, jaki to rodzaj stopniowania.</w:t>
      </w:r>
    </w:p>
    <w:p w:rsidR="008C016C" w:rsidRDefault="008C016C" w:rsidP="008C016C">
      <w:pPr>
        <w:rPr>
          <w:rFonts w:ascii="Comic Sans MS" w:hAnsi="Comic Sans MS"/>
          <w:color w:val="1F497D" w:themeColor="text2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głucha – </w:t>
      </w:r>
      <w:r w:rsidRPr="008C016C">
        <w:rPr>
          <w:rFonts w:ascii="Comic Sans MS" w:hAnsi="Comic Sans MS"/>
          <w:i/>
          <w:color w:val="1F497D" w:themeColor="text2"/>
          <w:szCs w:val="24"/>
        </w:rPr>
        <w:t>bardziej głucha – najbardziej głucha – stopniowanie opisowe</w:t>
      </w:r>
    </w:p>
    <w:p w:rsidR="008C016C" w:rsidRDefault="008C016C" w:rsidP="008C016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gruby -</w:t>
      </w:r>
    </w:p>
    <w:p w:rsidR="008C016C" w:rsidRDefault="008C016C" w:rsidP="008C016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dobry – </w:t>
      </w:r>
    </w:p>
    <w:p w:rsidR="008C016C" w:rsidRDefault="008C016C" w:rsidP="008C016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słony –</w:t>
      </w:r>
    </w:p>
    <w:p w:rsidR="008C016C" w:rsidRDefault="008C016C" w:rsidP="008C016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zdrowe – </w:t>
      </w:r>
    </w:p>
    <w:p w:rsidR="008C016C" w:rsidRDefault="008C016C" w:rsidP="008C016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zdolna -</w:t>
      </w:r>
    </w:p>
    <w:p w:rsidR="008C016C" w:rsidRDefault="008C016C" w:rsidP="008C016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gorzki –</w:t>
      </w:r>
    </w:p>
    <w:p w:rsidR="008C016C" w:rsidRDefault="008C016C" w:rsidP="008C016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b/>
          <w:color w:val="000000" w:themeColor="text1"/>
          <w:szCs w:val="24"/>
        </w:rPr>
        <w:t xml:space="preserve">Ćwiczenie 2. </w:t>
      </w:r>
      <w:r>
        <w:rPr>
          <w:rFonts w:ascii="Comic Sans MS" w:hAnsi="Comic Sans MS"/>
          <w:color w:val="000000" w:themeColor="text1"/>
          <w:szCs w:val="24"/>
        </w:rPr>
        <w:t>Uzupełnij tabelkę.</w:t>
      </w:r>
    </w:p>
    <w:tbl>
      <w:tblPr>
        <w:tblStyle w:val="Tabela-Siatka"/>
        <w:tblW w:w="0" w:type="dxa"/>
        <w:tblInd w:w="0" w:type="dxa"/>
        <w:tblLook w:val="04A0"/>
      </w:tblPr>
      <w:tblGrid>
        <w:gridCol w:w="2235"/>
        <w:gridCol w:w="2126"/>
        <w:gridCol w:w="2126"/>
        <w:gridCol w:w="2801"/>
      </w:tblGrid>
      <w:tr w:rsidR="008C016C" w:rsidTr="00A218D0">
        <w:trPr>
          <w:trHeight w:val="454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 w:rsidP="00A218D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stopień</w:t>
            </w:r>
          </w:p>
        </w:tc>
        <w:tc>
          <w:tcPr>
            <w:tcW w:w="2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 w:rsidP="00A218D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sposób</w:t>
            </w:r>
          </w:p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stopniowania</w:t>
            </w:r>
          </w:p>
        </w:tc>
      </w:tr>
      <w:tr w:rsidR="008C016C" w:rsidTr="00A218D0">
        <w:trPr>
          <w:trHeight w:val="4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 w:rsidP="00A218D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równy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 w:rsidP="00A218D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wyższy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 w:rsidP="00A218D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najwyższy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8C016C" w:rsidTr="00A218D0">
        <w:trPr>
          <w:trHeight w:val="4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ciekawska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6C" w:rsidRDefault="008C016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8C016C" w:rsidTr="00A218D0">
        <w:trPr>
          <w:trHeight w:val="4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słabszy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6C" w:rsidRDefault="008C016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8C016C" w:rsidTr="00A218D0">
        <w:trPr>
          <w:trHeight w:val="4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najmłodsza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6C" w:rsidRDefault="008C016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8C016C" w:rsidTr="00A218D0">
        <w:trPr>
          <w:trHeight w:val="4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duży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6C" w:rsidRDefault="008C016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8C016C" w:rsidTr="00A218D0">
        <w:trPr>
          <w:trHeight w:val="4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bardziej chory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6C" w:rsidRDefault="008C016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8C016C" w:rsidTr="00A218D0">
        <w:trPr>
          <w:trHeight w:val="4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najpilniejsze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16C" w:rsidRDefault="008C016C" w:rsidP="00A218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:rsidR="003D3344" w:rsidRPr="003D3344" w:rsidRDefault="003D3344" w:rsidP="003D3344">
      <w:pPr>
        <w:rPr>
          <w:rFonts w:ascii="Comic Sans MS" w:hAnsi="Comic Sans MS"/>
          <w:color w:val="002060"/>
          <w:sz w:val="28"/>
          <w:szCs w:val="28"/>
        </w:rPr>
      </w:pPr>
    </w:p>
    <w:sectPr w:rsidR="003D3344" w:rsidRPr="003D3344" w:rsidSect="00A218D0">
      <w:pgSz w:w="11906" w:h="16838"/>
      <w:pgMar w:top="130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3344"/>
    <w:rsid w:val="00145810"/>
    <w:rsid w:val="001625CF"/>
    <w:rsid w:val="00254FBB"/>
    <w:rsid w:val="00281065"/>
    <w:rsid w:val="003D3344"/>
    <w:rsid w:val="003F26F1"/>
    <w:rsid w:val="005137F8"/>
    <w:rsid w:val="006270A8"/>
    <w:rsid w:val="008C016C"/>
    <w:rsid w:val="0097171C"/>
    <w:rsid w:val="00A218D0"/>
    <w:rsid w:val="00A978DC"/>
    <w:rsid w:val="00D76998"/>
    <w:rsid w:val="00FC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16C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2020-12-15T21:09:00Z</dcterms:created>
  <dcterms:modified xsi:type="dcterms:W3CDTF">2020-12-15T21:11:00Z</dcterms:modified>
</cp:coreProperties>
</file>