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13" w:rsidRDefault="004436D1">
      <w:pPr>
        <w:rPr>
          <w:b/>
          <w:sz w:val="28"/>
          <w:szCs w:val="28"/>
        </w:rPr>
      </w:pPr>
      <w:r w:rsidRPr="004436D1">
        <w:rPr>
          <w:b/>
          <w:sz w:val="28"/>
          <w:szCs w:val="28"/>
        </w:rPr>
        <w:t xml:space="preserve">Muzyka </w:t>
      </w:r>
    </w:p>
    <w:p w:rsidR="004436D1" w:rsidRDefault="004436D1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4-6</w:t>
      </w:r>
    </w:p>
    <w:p w:rsidR="004436D1" w:rsidRDefault="004436D1">
      <w:pPr>
        <w:rPr>
          <w:sz w:val="28"/>
          <w:szCs w:val="28"/>
        </w:rPr>
      </w:pPr>
      <w:r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Hałas jego wpływ na z</w:t>
      </w:r>
      <w:r w:rsidR="001907F2">
        <w:rPr>
          <w:sz w:val="28"/>
          <w:szCs w:val="28"/>
        </w:rPr>
        <w:t>drowie i samopoczucie człowieka.</w:t>
      </w:r>
      <w:bookmarkStart w:id="0" w:name="_GoBack"/>
      <w:bookmarkEnd w:id="0"/>
    </w:p>
    <w:p w:rsidR="004436D1" w:rsidRDefault="004436D1">
      <w:pPr>
        <w:rPr>
          <w:sz w:val="28"/>
          <w:szCs w:val="28"/>
        </w:rPr>
      </w:pPr>
      <w:r>
        <w:rPr>
          <w:sz w:val="28"/>
          <w:szCs w:val="28"/>
        </w:rPr>
        <w:t xml:space="preserve">Hałas mierzymy w decybelach. Nadmierny hałas rozprasza podczas nauki i może powodować pogorszenie słuchu. Często bywa też przyczyną agresywnych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>.  Zdrowiu i bezpieczeństwu człowieka zagraża głośne słuchanie muzyki w samochodzie, używanie słuchawek podczas jazdy na rowerze lub spacerze.</w:t>
      </w:r>
    </w:p>
    <w:p w:rsidR="00C13CA0" w:rsidRDefault="00C13CA0">
      <w:pPr>
        <w:rPr>
          <w:sz w:val="28"/>
          <w:szCs w:val="28"/>
        </w:rPr>
      </w:pPr>
      <w:r w:rsidRPr="00C13CA0">
        <w:rPr>
          <w:sz w:val="28"/>
          <w:szCs w:val="28"/>
        </w:rPr>
        <w:drawing>
          <wp:inline distT="0" distB="0" distL="0" distR="0" wp14:anchorId="5380D380" wp14:editId="103EC572">
            <wp:extent cx="3968212" cy="5324475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706" cy="532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A0" w:rsidRPr="00C13CA0" w:rsidRDefault="00C13CA0">
      <w:pPr>
        <w:rPr>
          <w:b/>
          <w:sz w:val="28"/>
          <w:szCs w:val="28"/>
        </w:rPr>
      </w:pPr>
      <w:r w:rsidRPr="00C13CA0">
        <w:rPr>
          <w:b/>
          <w:sz w:val="28"/>
          <w:szCs w:val="28"/>
        </w:rPr>
        <w:t>Polecenie:</w:t>
      </w:r>
    </w:p>
    <w:p w:rsidR="00C13CA0" w:rsidRPr="004436D1" w:rsidRDefault="00C13CA0">
      <w:pPr>
        <w:rPr>
          <w:sz w:val="28"/>
          <w:szCs w:val="28"/>
        </w:rPr>
      </w:pPr>
      <w:r>
        <w:rPr>
          <w:sz w:val="28"/>
          <w:szCs w:val="28"/>
        </w:rPr>
        <w:t>Wypisz w zeszycie przykłady zjawisk i przedmiotów, które wydają szkodliwe dla zdrowia dźwięki.</w:t>
      </w:r>
    </w:p>
    <w:sectPr w:rsidR="00C13CA0" w:rsidRPr="0044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D1"/>
    <w:rsid w:val="00087DC4"/>
    <w:rsid w:val="000B6F13"/>
    <w:rsid w:val="001907F2"/>
    <w:rsid w:val="004436D1"/>
    <w:rsid w:val="00C1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3</cp:revision>
  <dcterms:created xsi:type="dcterms:W3CDTF">2020-05-21T13:24:00Z</dcterms:created>
  <dcterms:modified xsi:type="dcterms:W3CDTF">2020-05-21T13:37:00Z</dcterms:modified>
</cp:coreProperties>
</file>