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95" w:rsidRPr="00146895" w:rsidRDefault="00146895">
      <w:pPr>
        <w:rPr>
          <w:b/>
          <w:sz w:val="28"/>
          <w:szCs w:val="28"/>
        </w:rPr>
      </w:pPr>
      <w:r w:rsidRPr="00146895">
        <w:rPr>
          <w:b/>
          <w:sz w:val="28"/>
          <w:szCs w:val="28"/>
        </w:rPr>
        <w:t xml:space="preserve">Plastyka </w:t>
      </w:r>
    </w:p>
    <w:p w:rsidR="008C30F4" w:rsidRPr="00146895" w:rsidRDefault="00146895">
      <w:pPr>
        <w:rPr>
          <w:b/>
          <w:sz w:val="28"/>
          <w:szCs w:val="28"/>
        </w:rPr>
      </w:pPr>
      <w:r w:rsidRPr="00146895">
        <w:rPr>
          <w:b/>
          <w:sz w:val="28"/>
          <w:szCs w:val="28"/>
        </w:rPr>
        <w:t>klasa 4-6</w:t>
      </w:r>
    </w:p>
    <w:p w:rsidR="00146895" w:rsidRDefault="00146895">
      <w:pPr>
        <w:rPr>
          <w:sz w:val="28"/>
          <w:szCs w:val="28"/>
        </w:rPr>
      </w:pPr>
      <w:r w:rsidRPr="00146895">
        <w:rPr>
          <w:b/>
          <w:sz w:val="28"/>
          <w:szCs w:val="28"/>
        </w:rPr>
        <w:t>Temat:</w:t>
      </w:r>
      <w:r w:rsidR="002C23E6">
        <w:rPr>
          <w:b/>
          <w:sz w:val="28"/>
          <w:szCs w:val="28"/>
        </w:rPr>
        <w:t xml:space="preserve"> </w:t>
      </w:r>
      <w:r w:rsidR="002C23E6" w:rsidRPr="002C23E6">
        <w:rPr>
          <w:sz w:val="28"/>
          <w:szCs w:val="28"/>
        </w:rPr>
        <w:t>światłocień</w:t>
      </w:r>
      <w:r w:rsidR="002C23E6">
        <w:rPr>
          <w:sz w:val="28"/>
          <w:szCs w:val="28"/>
        </w:rPr>
        <w:t xml:space="preserve"> </w:t>
      </w:r>
    </w:p>
    <w:p w:rsidR="002C23E6" w:rsidRDefault="002C23E6">
      <w:pPr>
        <w:rPr>
          <w:sz w:val="28"/>
          <w:szCs w:val="28"/>
        </w:rPr>
      </w:pPr>
      <w:r>
        <w:rPr>
          <w:sz w:val="28"/>
          <w:szCs w:val="28"/>
        </w:rPr>
        <w:t>W zależności od tego jak światło i cień rozkładają się na powierzchni przedmiotu zauważymy miejsca jasne i ciemne jest to właśnie światłocień. Aby pokazać na przedmiocie światłocień używa się ciemnych i jasnych plam walorowych. Można za ich pomocą oddać dokładny kształt przedmiotu.</w:t>
      </w:r>
    </w:p>
    <w:p w:rsidR="002C23E6" w:rsidRDefault="002C23E6">
      <w:pPr>
        <w:rPr>
          <w:b/>
          <w:sz w:val="28"/>
          <w:szCs w:val="28"/>
        </w:rPr>
      </w:pPr>
      <w:r w:rsidRPr="002C23E6">
        <w:rPr>
          <w:b/>
          <w:sz w:val="28"/>
          <w:szCs w:val="28"/>
        </w:rPr>
        <w:drawing>
          <wp:inline distT="0" distB="0" distL="0" distR="0" wp14:anchorId="217C2F56" wp14:editId="3430CA63">
            <wp:extent cx="5760720" cy="5680284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E6" w:rsidRDefault="002C23E6">
      <w:pPr>
        <w:rPr>
          <w:b/>
          <w:sz w:val="28"/>
          <w:szCs w:val="28"/>
        </w:rPr>
      </w:pPr>
    </w:p>
    <w:p w:rsidR="002C23E6" w:rsidRDefault="002C23E6">
      <w:pPr>
        <w:rPr>
          <w:b/>
          <w:sz w:val="28"/>
          <w:szCs w:val="28"/>
        </w:rPr>
      </w:pPr>
    </w:p>
    <w:p w:rsidR="002C23E6" w:rsidRDefault="002C23E6">
      <w:pPr>
        <w:rPr>
          <w:b/>
          <w:sz w:val="28"/>
          <w:szCs w:val="28"/>
        </w:rPr>
      </w:pPr>
      <w:r w:rsidRPr="002C23E6">
        <w:rPr>
          <w:b/>
          <w:sz w:val="28"/>
          <w:szCs w:val="28"/>
        </w:rPr>
        <w:lastRenderedPageBreak/>
        <w:drawing>
          <wp:inline distT="0" distB="0" distL="0" distR="0" wp14:anchorId="3C81613C" wp14:editId="4A7C043A">
            <wp:extent cx="5760720" cy="5271737"/>
            <wp:effectExtent l="0" t="0" r="0" b="571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E6" w:rsidRDefault="002C2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Polecenie</w:t>
      </w:r>
    </w:p>
    <w:p w:rsidR="002C23E6" w:rsidRPr="002C23E6" w:rsidRDefault="002C23E6">
      <w:pPr>
        <w:rPr>
          <w:sz w:val="28"/>
          <w:szCs w:val="28"/>
        </w:rPr>
      </w:pPr>
      <w:r>
        <w:rPr>
          <w:sz w:val="28"/>
          <w:szCs w:val="28"/>
        </w:rPr>
        <w:t>Ustaw kubek na stole i oświetl go lampką. Narysuj ołówkiem na kartonie jego kształt, następnie zmruż oczy i przyjrzyj się kupkowi, ustal jak układają się na nim światło i cień. Delikatnie zaznacz je na rysunku. Narysuj także cień który kubek rzuca na stół.</w:t>
      </w:r>
      <w:bookmarkStart w:id="0" w:name="_GoBack"/>
      <w:bookmarkEnd w:id="0"/>
    </w:p>
    <w:sectPr w:rsidR="002C23E6" w:rsidRPr="002C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95"/>
    <w:rsid w:val="00146895"/>
    <w:rsid w:val="002C23E6"/>
    <w:rsid w:val="008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2020-05-12T14:07:00Z</dcterms:created>
  <dcterms:modified xsi:type="dcterms:W3CDTF">2020-05-12T14:28:00Z</dcterms:modified>
</cp:coreProperties>
</file>